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1715" w14:textId="13DA5221" w:rsidR="00040FE6" w:rsidRPr="00212DA1" w:rsidRDefault="00040FE6" w:rsidP="00212DA1">
      <w:pPr>
        <w:rPr>
          <w:rFonts w:ascii="Helvetica" w:hAnsi="Helvetica"/>
          <w:lang w:val="en-GB"/>
        </w:rPr>
      </w:pPr>
    </w:p>
    <w:p w14:paraId="485C7487" w14:textId="77777777" w:rsidR="00040FE6" w:rsidRPr="00212DA1" w:rsidRDefault="00040FE6" w:rsidP="00212DA1">
      <w:pPr>
        <w:rPr>
          <w:rFonts w:ascii="Helvetica" w:hAnsi="Helvetica"/>
          <w:sz w:val="32"/>
          <w:szCs w:val="32"/>
          <w:lang w:val="en-GB"/>
        </w:rPr>
      </w:pPr>
    </w:p>
    <w:p w14:paraId="1F1B1A33" w14:textId="642F2FEF" w:rsidR="00040FE6" w:rsidRPr="00212DA1" w:rsidRDefault="00B33345" w:rsidP="00212DA1">
      <w:pPr>
        <w:jc w:val="center"/>
        <w:rPr>
          <w:rFonts w:ascii="Helvetica" w:hAnsi="Helvetica"/>
          <w:b/>
          <w:bCs/>
          <w:sz w:val="32"/>
          <w:szCs w:val="32"/>
        </w:rPr>
      </w:pPr>
      <w:r w:rsidRPr="00212DA1">
        <w:rPr>
          <w:rFonts w:ascii="Helvetica" w:hAnsi="Helvetica"/>
          <w:b/>
          <w:bCs/>
          <w:sz w:val="32"/>
          <w:szCs w:val="32"/>
        </w:rPr>
        <w:t>ELIE SAAB collaborates with RAK Ceramics to launch an exquisite bathroom and surface collection. This debut range will be revealed at Downtown Design in Dubai</w:t>
      </w:r>
      <w:r w:rsidR="00751667" w:rsidRPr="00212DA1">
        <w:rPr>
          <w:rFonts w:ascii="Helvetica" w:hAnsi="Helvetica"/>
          <w:b/>
          <w:bCs/>
          <w:sz w:val="32"/>
          <w:szCs w:val="32"/>
          <w:lang w:val="en-GB"/>
        </w:rPr>
        <w:t>.</w:t>
      </w:r>
    </w:p>
    <w:p w14:paraId="31654F4F" w14:textId="77777777" w:rsidR="00D51CD8" w:rsidRPr="00212DA1" w:rsidRDefault="00D51CD8" w:rsidP="00212DA1">
      <w:pPr>
        <w:rPr>
          <w:rFonts w:ascii="Helvetica" w:hAnsi="Helvetica"/>
          <w:lang w:val="en-GB"/>
        </w:rPr>
      </w:pPr>
    </w:p>
    <w:p w14:paraId="300C98E9" w14:textId="61F2E3EE" w:rsidR="00FC2844" w:rsidRPr="00212DA1" w:rsidRDefault="002E4331" w:rsidP="00212DA1">
      <w:pPr>
        <w:jc w:val="center"/>
        <w:rPr>
          <w:rFonts w:ascii="Helvetica" w:hAnsi="Helvetica"/>
          <w:i/>
          <w:iCs/>
          <w:lang w:val="en-GB"/>
        </w:rPr>
      </w:pPr>
      <w:r w:rsidRPr="00212DA1">
        <w:rPr>
          <w:rFonts w:ascii="Helvetica" w:hAnsi="Helvetica"/>
          <w:i/>
          <w:iCs/>
          <w:szCs w:val="20"/>
          <w:lang w:val="en-US"/>
        </w:rPr>
        <w:t>Dubai</w:t>
      </w:r>
      <w:r w:rsidRPr="00212DA1">
        <w:rPr>
          <w:rFonts w:ascii="Helvetica" w:hAnsi="Helvetica"/>
          <w:i/>
          <w:iCs/>
          <w:szCs w:val="20"/>
        </w:rPr>
        <w:t xml:space="preserve">, United Arab Emirates, </w:t>
      </w:r>
      <w:r w:rsidR="00FC2844" w:rsidRPr="00212DA1">
        <w:rPr>
          <w:rFonts w:ascii="Helvetica" w:hAnsi="Helvetica"/>
          <w:i/>
          <w:iCs/>
          <w:lang w:val="en-GB"/>
        </w:rPr>
        <w:t xml:space="preserve">November 8, 2021 – </w:t>
      </w:r>
      <w:r w:rsidR="00212DA1">
        <w:rPr>
          <w:rFonts w:ascii="Helvetica" w:hAnsi="Helvetica"/>
          <w:i/>
          <w:iCs/>
          <w:lang w:val="en-GB"/>
        </w:rPr>
        <w:t>I</w:t>
      </w:r>
      <w:r w:rsidR="00FC2844" w:rsidRPr="00212DA1">
        <w:rPr>
          <w:rFonts w:ascii="Helvetica" w:hAnsi="Helvetica"/>
          <w:i/>
          <w:iCs/>
          <w:lang w:val="en-GB"/>
        </w:rPr>
        <w:t xml:space="preserve">mmediate </w:t>
      </w:r>
      <w:r w:rsidR="00212DA1">
        <w:rPr>
          <w:rFonts w:ascii="Helvetica" w:hAnsi="Helvetica"/>
          <w:i/>
          <w:iCs/>
          <w:lang w:val="en-GB"/>
        </w:rPr>
        <w:t>R</w:t>
      </w:r>
      <w:r w:rsidR="00FC2844" w:rsidRPr="00212DA1">
        <w:rPr>
          <w:rFonts w:ascii="Helvetica" w:hAnsi="Helvetica"/>
          <w:i/>
          <w:iCs/>
          <w:lang w:val="en-GB"/>
        </w:rPr>
        <w:t>elease</w:t>
      </w:r>
    </w:p>
    <w:p w14:paraId="21D279E9" w14:textId="77777777" w:rsidR="00D51CD8" w:rsidRPr="00212DA1" w:rsidRDefault="00D51CD8" w:rsidP="00212DA1">
      <w:pPr>
        <w:rPr>
          <w:rFonts w:ascii="Helvetica" w:hAnsi="Helvetica"/>
          <w:lang w:val="en-GB"/>
        </w:rPr>
      </w:pPr>
    </w:p>
    <w:p w14:paraId="0B558407" w14:textId="6FB0ADA1" w:rsidR="00B33345" w:rsidRPr="00212DA1" w:rsidRDefault="00B33345" w:rsidP="00212DA1">
      <w:pPr>
        <w:rPr>
          <w:rFonts w:ascii="Helvetica" w:hAnsi="Helvetica"/>
        </w:rPr>
      </w:pPr>
      <w:r w:rsidRPr="00212DA1">
        <w:rPr>
          <w:rFonts w:ascii="Helvetica" w:hAnsi="Helvetica"/>
        </w:rPr>
        <w:t xml:space="preserve">ELIE SAAB continues expanding into a lifestyle brand that delivers a unique experience of the </w:t>
      </w:r>
      <w:r w:rsidR="00FD3416" w:rsidRPr="00212DA1">
        <w:rPr>
          <w:rFonts w:ascii="Helvetica" w:hAnsi="Helvetica"/>
        </w:rPr>
        <w:t>brand's</w:t>
      </w:r>
      <w:r w:rsidRPr="00212DA1">
        <w:rPr>
          <w:rFonts w:ascii="Helvetica" w:hAnsi="Helvetica"/>
        </w:rPr>
        <w:t xml:space="preserve"> universe. The ceramic creations will further enhance a luxury living expression, exclusively presented by RAK Ceramics: where luxury design meets ceramic expertise.</w:t>
      </w:r>
    </w:p>
    <w:p w14:paraId="6AB6B2BE" w14:textId="77777777" w:rsidR="00B33345" w:rsidRPr="00212DA1" w:rsidRDefault="00B33345" w:rsidP="00212DA1">
      <w:pPr>
        <w:rPr>
          <w:rFonts w:ascii="Helvetica" w:hAnsi="Helvetica"/>
        </w:rPr>
      </w:pPr>
      <w:r w:rsidRPr="00212DA1">
        <w:rPr>
          <w:rFonts w:ascii="Helvetica" w:hAnsi="Helvetica"/>
        </w:rPr>
        <w:t> </w:t>
      </w:r>
    </w:p>
    <w:p w14:paraId="7DF417AF" w14:textId="5744FD66" w:rsidR="00B33345" w:rsidRPr="00212DA1" w:rsidRDefault="00B33345" w:rsidP="00212DA1">
      <w:pPr>
        <w:rPr>
          <w:rFonts w:ascii="Helvetica" w:hAnsi="Helvetica"/>
        </w:rPr>
      </w:pPr>
      <w:r w:rsidRPr="00212DA1">
        <w:rPr>
          <w:rFonts w:ascii="Helvetica" w:hAnsi="Helvetica"/>
        </w:rPr>
        <w:t xml:space="preserve">Both companies founded in the 80s with a history </w:t>
      </w:r>
      <w:r w:rsidR="00FD3416" w:rsidRPr="00212DA1">
        <w:rPr>
          <w:rFonts w:ascii="Helvetica" w:hAnsi="Helvetica"/>
        </w:rPr>
        <w:t>firmly</w:t>
      </w:r>
      <w:r w:rsidRPr="00212DA1">
        <w:rPr>
          <w:rFonts w:ascii="Helvetica" w:hAnsi="Helvetica"/>
        </w:rPr>
        <w:t xml:space="preserve"> rooted in the region, ELIE SAAB and RAK Ceramics</w:t>
      </w:r>
      <w:r w:rsidR="00FD3416" w:rsidRPr="00212DA1">
        <w:rPr>
          <w:rFonts w:ascii="Helvetica" w:hAnsi="Helvetica"/>
        </w:rPr>
        <w:t>,</w:t>
      </w:r>
      <w:r w:rsidRPr="00212DA1">
        <w:rPr>
          <w:rFonts w:ascii="Helvetica" w:hAnsi="Helvetica"/>
        </w:rPr>
        <w:t xml:space="preserve"> are leading companies in their </w:t>
      </w:r>
      <w:r w:rsidR="00576415" w:rsidRPr="00212DA1">
        <w:rPr>
          <w:rFonts w:ascii="Helvetica" w:hAnsi="Helvetica"/>
          <w:lang w:val="en-US"/>
        </w:rPr>
        <w:t xml:space="preserve">respective </w:t>
      </w:r>
      <w:r w:rsidRPr="00212DA1">
        <w:rPr>
          <w:rFonts w:ascii="Helvetica" w:hAnsi="Helvetica"/>
        </w:rPr>
        <w:t>field</w:t>
      </w:r>
      <w:r w:rsidR="00576415" w:rsidRPr="00212DA1">
        <w:rPr>
          <w:rFonts w:ascii="Helvetica" w:hAnsi="Helvetica"/>
          <w:lang w:val="en-US"/>
        </w:rPr>
        <w:t>s</w:t>
      </w:r>
      <w:r w:rsidRPr="00212DA1">
        <w:rPr>
          <w:rFonts w:ascii="Helvetica" w:hAnsi="Helvetica"/>
        </w:rPr>
        <w:t xml:space="preserve"> </w:t>
      </w:r>
      <w:r w:rsidR="00576415" w:rsidRPr="00212DA1">
        <w:rPr>
          <w:rFonts w:ascii="Helvetica" w:hAnsi="Helvetica"/>
          <w:lang w:val="en-US"/>
        </w:rPr>
        <w:t>and</w:t>
      </w:r>
      <w:r w:rsidRPr="00212DA1">
        <w:rPr>
          <w:rFonts w:ascii="Helvetica" w:hAnsi="Helvetica"/>
        </w:rPr>
        <w:t xml:space="preserve"> share</w:t>
      </w:r>
      <w:r w:rsidR="00576415" w:rsidRPr="00212DA1">
        <w:rPr>
          <w:rFonts w:ascii="Helvetica" w:hAnsi="Helvetica"/>
          <w:lang w:val="en-US"/>
        </w:rPr>
        <w:t xml:space="preserve"> a</w:t>
      </w:r>
      <w:r w:rsidRPr="00212DA1">
        <w:rPr>
          <w:rFonts w:ascii="Helvetica" w:hAnsi="Helvetica"/>
        </w:rPr>
        <w:t xml:space="preserve"> vision of exquisite design, impeccable craftsmanship and uncompromising excellence in luxury living. </w:t>
      </w:r>
      <w:r w:rsidR="00FD3416" w:rsidRPr="00212DA1">
        <w:rPr>
          <w:rFonts w:ascii="Helvetica" w:hAnsi="Helvetica"/>
          <w:lang w:val="en-US"/>
        </w:rPr>
        <w:t>Beautiful</w:t>
      </w:r>
      <w:r w:rsidR="00FD3416" w:rsidRPr="00212DA1">
        <w:rPr>
          <w:rFonts w:ascii="Helvetica" w:hAnsi="Helvetica"/>
        </w:rPr>
        <w:t xml:space="preserve"> </w:t>
      </w:r>
      <w:r w:rsidRPr="00212DA1">
        <w:rPr>
          <w:rFonts w:ascii="Helvetica" w:hAnsi="Helvetica"/>
        </w:rPr>
        <w:t>finishes, elegant marble textures, classic and contemporary colo</w:t>
      </w:r>
      <w:r w:rsidR="0013494E" w:rsidRPr="00212DA1">
        <w:rPr>
          <w:rFonts w:ascii="Helvetica" w:hAnsi="Helvetica"/>
          <w:lang w:val="en-US"/>
        </w:rPr>
        <w:t>u</w:t>
      </w:r>
      <w:r w:rsidRPr="00212DA1">
        <w:rPr>
          <w:rFonts w:ascii="Helvetica" w:hAnsi="Helvetica"/>
        </w:rPr>
        <w:t xml:space="preserve">r combinations are produced using only the finest raw materials and the latest technology. The ELIE SAAB Bathroom </w:t>
      </w:r>
      <w:r w:rsidR="00FD3416" w:rsidRPr="00212DA1">
        <w:rPr>
          <w:rFonts w:ascii="Helvetica" w:hAnsi="Helvetica"/>
          <w:lang w:val="en-US"/>
        </w:rPr>
        <w:t>and</w:t>
      </w:r>
      <w:r w:rsidRPr="00212DA1">
        <w:rPr>
          <w:rFonts w:ascii="Helvetica" w:hAnsi="Helvetica"/>
        </w:rPr>
        <w:t xml:space="preserve"> Surface Collections </w:t>
      </w:r>
      <w:r w:rsidR="00FD3416" w:rsidRPr="00212DA1">
        <w:rPr>
          <w:rFonts w:ascii="Helvetica" w:hAnsi="Helvetica"/>
        </w:rPr>
        <w:t>inspire</w:t>
      </w:r>
      <w:r w:rsidRPr="00212DA1">
        <w:rPr>
          <w:rFonts w:ascii="Helvetica" w:hAnsi="Helvetica"/>
        </w:rPr>
        <w:t> interior designers and architects to create unique, luxurious, and distinctive living environments</w:t>
      </w:r>
      <w:r w:rsidRPr="00212DA1">
        <w:rPr>
          <w:rFonts w:ascii="Helvetica" w:hAnsi="Helvetica"/>
          <w:lang w:val="en-GB"/>
        </w:rPr>
        <w:t>, and t</w:t>
      </w:r>
      <w:r w:rsidRPr="00212DA1">
        <w:rPr>
          <w:rFonts w:ascii="Helvetica" w:hAnsi="Helvetica"/>
        </w:rPr>
        <w:t>his first foray into the world of ceramics will be yet another beautiful brand addition to the world of ELIE SAAB.</w:t>
      </w:r>
    </w:p>
    <w:p w14:paraId="183D8DA9" w14:textId="77777777" w:rsidR="00B33345" w:rsidRPr="00212DA1" w:rsidRDefault="00B33345" w:rsidP="00212DA1">
      <w:pPr>
        <w:rPr>
          <w:rFonts w:ascii="Helvetica" w:hAnsi="Helvetica"/>
        </w:rPr>
      </w:pPr>
      <w:r w:rsidRPr="00212DA1">
        <w:rPr>
          <w:rFonts w:ascii="Helvetica" w:hAnsi="Helvetica"/>
        </w:rPr>
        <w:t> </w:t>
      </w:r>
    </w:p>
    <w:p w14:paraId="0C705441" w14:textId="1EF08D45" w:rsidR="00B33345" w:rsidRPr="00212DA1" w:rsidRDefault="00B33345" w:rsidP="00212DA1">
      <w:pPr>
        <w:rPr>
          <w:rFonts w:ascii="Helvetica" w:hAnsi="Helvetica"/>
        </w:rPr>
      </w:pPr>
      <w:r w:rsidRPr="00212DA1">
        <w:rPr>
          <w:rFonts w:ascii="Helvetica" w:hAnsi="Helvetica"/>
        </w:rPr>
        <w:t>Five elegant collections are brought to life, encompassing: </w:t>
      </w:r>
      <w:r w:rsidRPr="00212DA1">
        <w:rPr>
          <w:rFonts w:ascii="Helvetica" w:hAnsi="Helvetica"/>
          <w:b/>
          <w:bCs/>
        </w:rPr>
        <w:t>Glamour</w:t>
      </w:r>
      <w:r w:rsidRPr="00212DA1">
        <w:rPr>
          <w:rFonts w:ascii="Helvetica" w:hAnsi="Helvetica"/>
        </w:rPr>
        <w:t xml:space="preserve">, </w:t>
      </w:r>
      <w:r w:rsidRPr="00212DA1">
        <w:rPr>
          <w:rFonts w:ascii="Helvetica" w:hAnsi="Helvetica"/>
          <w:b/>
          <w:bCs/>
        </w:rPr>
        <w:t>Liquid Metal</w:t>
      </w:r>
      <w:r w:rsidRPr="00212DA1">
        <w:rPr>
          <w:rFonts w:ascii="Helvetica" w:hAnsi="Helvetica"/>
        </w:rPr>
        <w:t xml:space="preserve">, </w:t>
      </w:r>
      <w:r w:rsidRPr="00212DA1">
        <w:rPr>
          <w:rFonts w:ascii="Helvetica" w:hAnsi="Helvetica"/>
          <w:b/>
          <w:bCs/>
        </w:rPr>
        <w:t>Royal</w:t>
      </w:r>
      <w:r w:rsidRPr="00212DA1">
        <w:rPr>
          <w:rFonts w:ascii="Helvetica" w:hAnsi="Helvetica"/>
        </w:rPr>
        <w:t xml:space="preserve">, </w:t>
      </w:r>
      <w:r w:rsidRPr="00212DA1">
        <w:rPr>
          <w:rFonts w:ascii="Helvetica" w:hAnsi="Helvetica"/>
          <w:b/>
          <w:bCs/>
        </w:rPr>
        <w:t>Soft Lux</w:t>
      </w:r>
      <w:r w:rsidRPr="00212DA1">
        <w:rPr>
          <w:rFonts w:ascii="Helvetica" w:hAnsi="Helvetica"/>
        </w:rPr>
        <w:t xml:space="preserve"> and </w:t>
      </w:r>
      <w:r w:rsidRPr="00212DA1">
        <w:rPr>
          <w:rFonts w:ascii="Helvetica" w:hAnsi="Helvetica"/>
          <w:b/>
          <w:bCs/>
        </w:rPr>
        <w:t>Travertinum</w:t>
      </w:r>
      <w:r w:rsidRPr="00212DA1">
        <w:rPr>
          <w:rFonts w:ascii="Helvetica" w:hAnsi="Helvetica"/>
        </w:rPr>
        <w:t>. With its stunning and sophisticated onyx, palissandro and dark marble finishes, the Glamour </w:t>
      </w:r>
      <w:r w:rsidR="00FD3416" w:rsidRPr="00212DA1">
        <w:rPr>
          <w:rFonts w:ascii="Helvetica" w:hAnsi="Helvetica"/>
          <w:lang w:val="en-GB"/>
        </w:rPr>
        <w:t>collection</w:t>
      </w:r>
      <w:r w:rsidRPr="00212DA1">
        <w:rPr>
          <w:rFonts w:ascii="Helvetica" w:hAnsi="Helvetica"/>
        </w:rPr>
        <w:t xml:space="preserve"> makes a fashion statement touching every corner</w:t>
      </w:r>
      <w:r w:rsidRPr="00212DA1">
        <w:rPr>
          <w:rFonts w:ascii="Helvetica" w:hAnsi="Helvetica"/>
          <w:lang w:val="en-GB"/>
        </w:rPr>
        <w:t>, where Liquid Metal is more </w:t>
      </w:r>
      <w:r w:rsidRPr="00212DA1">
        <w:rPr>
          <w:rFonts w:ascii="Helvetica" w:hAnsi="Helvetica"/>
        </w:rPr>
        <w:t>spontaneous </w:t>
      </w:r>
      <w:r w:rsidRPr="00212DA1">
        <w:rPr>
          <w:rFonts w:ascii="Helvetica" w:hAnsi="Helvetica"/>
          <w:lang w:val="en-GB"/>
        </w:rPr>
        <w:t>in</w:t>
      </w:r>
      <w:r w:rsidRPr="00212DA1">
        <w:rPr>
          <w:rFonts w:ascii="Helvetica" w:hAnsi="Helvetica"/>
        </w:rPr>
        <w:t> striking gold with concrete finishes, add</w:t>
      </w:r>
      <w:proofErr w:type="spellStart"/>
      <w:r w:rsidRPr="00212DA1">
        <w:rPr>
          <w:rFonts w:ascii="Helvetica" w:hAnsi="Helvetica"/>
          <w:lang w:val="en-GB"/>
        </w:rPr>
        <w:t>ing</w:t>
      </w:r>
      <w:proofErr w:type="spellEnd"/>
      <w:r w:rsidRPr="00212DA1">
        <w:rPr>
          <w:rFonts w:ascii="Helvetica" w:hAnsi="Helvetica"/>
        </w:rPr>
        <w:t> a unique </w:t>
      </w:r>
      <w:r w:rsidRPr="00212DA1">
        <w:rPr>
          <w:rFonts w:ascii="Helvetica" w:hAnsi="Helvetica"/>
          <w:lang w:val="en-GB"/>
        </w:rPr>
        <w:t>and contemporary </w:t>
      </w:r>
      <w:r w:rsidRPr="00212DA1">
        <w:rPr>
          <w:rFonts w:ascii="Helvetica" w:hAnsi="Helvetica"/>
        </w:rPr>
        <w:t>touch to interiors. With uncompromising attention to detail, the Royal </w:t>
      </w:r>
      <w:r w:rsidR="00FD3416" w:rsidRPr="00212DA1">
        <w:rPr>
          <w:rFonts w:ascii="Helvetica" w:hAnsi="Helvetica"/>
          <w:lang w:val="en-GB"/>
        </w:rPr>
        <w:t>collection</w:t>
      </w:r>
      <w:r w:rsidRPr="00212DA1">
        <w:rPr>
          <w:rFonts w:ascii="Helvetica" w:hAnsi="Helvetica"/>
        </w:rPr>
        <w:t xml:space="preserve"> adds a commanding elegance to any contemporary living space. Soft Lux adds a </w:t>
      </w:r>
      <w:r w:rsidR="00FD3416" w:rsidRPr="00212DA1">
        <w:rPr>
          <w:rFonts w:ascii="Helvetica" w:hAnsi="Helvetica"/>
        </w:rPr>
        <w:t>genuinely</w:t>
      </w:r>
      <w:r w:rsidRPr="00212DA1">
        <w:rPr>
          <w:rFonts w:ascii="Helvetica" w:hAnsi="Helvetica"/>
        </w:rPr>
        <w:t xml:space="preserve"> luxurious decadence to </w:t>
      </w:r>
      <w:r w:rsidRPr="00212DA1">
        <w:rPr>
          <w:rFonts w:ascii="Helvetica" w:hAnsi="Helvetica"/>
          <w:lang w:val="en-GB"/>
        </w:rPr>
        <w:t>the range w</w:t>
      </w:r>
      <w:r w:rsidRPr="00212DA1">
        <w:rPr>
          <w:rFonts w:ascii="Helvetica" w:hAnsi="Helvetica"/>
        </w:rPr>
        <w:t>ith its golden and gleaming qualities and elegant marble textures</w:t>
      </w:r>
      <w:r w:rsidR="00FD3416" w:rsidRPr="00212DA1">
        <w:rPr>
          <w:rFonts w:ascii="Helvetica" w:hAnsi="Helvetica"/>
          <w:lang w:val="en-GB"/>
        </w:rPr>
        <w:t>. Finally,</w:t>
      </w:r>
      <w:r w:rsidRPr="00212DA1">
        <w:rPr>
          <w:rFonts w:ascii="Helvetica" w:hAnsi="Helvetica"/>
          <w:lang w:val="en-GB"/>
        </w:rPr>
        <w:t xml:space="preserve"> the </w:t>
      </w:r>
      <w:r w:rsidRPr="00212DA1">
        <w:rPr>
          <w:rFonts w:ascii="Helvetica" w:hAnsi="Helvetica"/>
        </w:rPr>
        <w:t>organic textures and timeless golden accents </w:t>
      </w:r>
      <w:r w:rsidRPr="00212DA1">
        <w:rPr>
          <w:rFonts w:ascii="Helvetica" w:hAnsi="Helvetica"/>
          <w:lang w:val="en-GB"/>
        </w:rPr>
        <w:t>of </w:t>
      </w:r>
      <w:r w:rsidRPr="00212DA1">
        <w:rPr>
          <w:rFonts w:ascii="Helvetica" w:hAnsi="Helvetica"/>
        </w:rPr>
        <w:t>Travertinum </w:t>
      </w:r>
      <w:r w:rsidR="00FD3416" w:rsidRPr="00212DA1">
        <w:rPr>
          <w:rFonts w:ascii="Helvetica" w:hAnsi="Helvetica"/>
        </w:rPr>
        <w:t>add</w:t>
      </w:r>
      <w:r w:rsidRPr="00212DA1">
        <w:rPr>
          <w:rFonts w:ascii="Helvetica" w:hAnsi="Helvetica"/>
        </w:rPr>
        <w:t xml:space="preserve"> a natural charm and enduring elegance to </w:t>
      </w:r>
      <w:r w:rsidR="00FD3416" w:rsidRPr="00212DA1">
        <w:rPr>
          <w:rFonts w:ascii="Helvetica" w:hAnsi="Helvetica"/>
          <w:lang w:val="en-US"/>
        </w:rPr>
        <w:t xml:space="preserve">any </w:t>
      </w:r>
      <w:r w:rsidRPr="00212DA1">
        <w:rPr>
          <w:rFonts w:ascii="Helvetica" w:hAnsi="Helvetica"/>
        </w:rPr>
        <w:t>prestigious living </w:t>
      </w:r>
      <w:r w:rsidRPr="00212DA1">
        <w:rPr>
          <w:rFonts w:ascii="Helvetica" w:hAnsi="Helvetica"/>
          <w:lang w:val="en-GB"/>
        </w:rPr>
        <w:t>space.</w:t>
      </w:r>
    </w:p>
    <w:p w14:paraId="0AEC11E2" w14:textId="77777777" w:rsidR="00B33345" w:rsidRPr="00212DA1" w:rsidRDefault="00B33345" w:rsidP="00212DA1">
      <w:pPr>
        <w:rPr>
          <w:rFonts w:ascii="Helvetica" w:hAnsi="Helvetica"/>
        </w:rPr>
      </w:pPr>
    </w:p>
    <w:p w14:paraId="4C5CFC82" w14:textId="6644BBA6" w:rsidR="00B33345" w:rsidRPr="00212DA1" w:rsidRDefault="00B33345" w:rsidP="00212DA1">
      <w:pPr>
        <w:rPr>
          <w:rFonts w:ascii="Helvetica" w:hAnsi="Helvetica"/>
        </w:rPr>
      </w:pPr>
      <w:r w:rsidRPr="00212DA1">
        <w:rPr>
          <w:rFonts w:ascii="Helvetica" w:hAnsi="Helvetica"/>
        </w:rPr>
        <w:t xml:space="preserve">Elie Saab Jr, </w:t>
      </w:r>
      <w:r w:rsidRPr="00212DA1">
        <w:rPr>
          <w:rFonts w:ascii="Helvetica" w:hAnsi="Helvetica"/>
          <w:i/>
          <w:iCs/>
        </w:rPr>
        <w:t>CEO of ELIE SAAB Group</w:t>
      </w:r>
      <w:r w:rsidRPr="00212DA1">
        <w:rPr>
          <w:rFonts w:ascii="Helvetica" w:hAnsi="Helvetica"/>
        </w:rPr>
        <w:t xml:space="preserve">: </w:t>
      </w:r>
      <w:r w:rsidR="00FD3416" w:rsidRPr="00212DA1">
        <w:rPr>
          <w:rFonts w:ascii="Helvetica" w:hAnsi="Helvetica"/>
        </w:rPr>
        <w:t>"</w:t>
      </w:r>
      <w:r w:rsidRPr="00212DA1">
        <w:rPr>
          <w:rFonts w:ascii="Helvetica" w:hAnsi="Helvetica"/>
        </w:rPr>
        <w:t xml:space="preserve">Collaborating with RAK Ceramics broadens the scope of our product offerings and extends the </w:t>
      </w:r>
      <w:r w:rsidR="00FD3416" w:rsidRPr="00212DA1">
        <w:rPr>
          <w:rFonts w:ascii="Helvetica" w:hAnsi="Helvetica"/>
        </w:rPr>
        <w:t>brand's</w:t>
      </w:r>
      <w:r w:rsidRPr="00212DA1">
        <w:rPr>
          <w:rFonts w:ascii="Helvetica" w:hAnsi="Helvetica"/>
        </w:rPr>
        <w:t xml:space="preserve"> DNA by introducing another way of luxury living and translating the heritage of ELIE </w:t>
      </w:r>
      <w:r w:rsidR="00FD3416" w:rsidRPr="00212DA1">
        <w:rPr>
          <w:rFonts w:ascii="Helvetica" w:hAnsi="Helvetica"/>
        </w:rPr>
        <w:t>SAAB's</w:t>
      </w:r>
      <w:r w:rsidRPr="00212DA1">
        <w:rPr>
          <w:rFonts w:ascii="Helvetica" w:hAnsi="Helvetica"/>
        </w:rPr>
        <w:t xml:space="preserve"> signature with our distinctive style combining contemporary and timeless. We are working towards offering our clients and </w:t>
      </w:r>
      <w:r w:rsidR="00FD3416" w:rsidRPr="00212DA1">
        <w:rPr>
          <w:rFonts w:ascii="Helvetica" w:hAnsi="Helvetica"/>
        </w:rPr>
        <w:t>brand's</w:t>
      </w:r>
      <w:r w:rsidRPr="00212DA1">
        <w:rPr>
          <w:rFonts w:ascii="Helvetica" w:hAnsi="Helvetica"/>
        </w:rPr>
        <w:t xml:space="preserve"> enthusiastic a 360-degree experience of ELIE SAAB lifestyle</w:t>
      </w:r>
      <w:r w:rsidR="00FD3416" w:rsidRPr="00212DA1">
        <w:rPr>
          <w:rFonts w:ascii="Helvetica" w:hAnsi="Helvetica"/>
        </w:rPr>
        <w:t>"</w:t>
      </w:r>
      <w:r w:rsidRPr="00212DA1">
        <w:rPr>
          <w:rFonts w:ascii="Helvetica" w:hAnsi="Helvetica"/>
        </w:rPr>
        <w:t>.</w:t>
      </w:r>
    </w:p>
    <w:p w14:paraId="560EFA2B" w14:textId="17A03A89" w:rsidR="0084437D" w:rsidRPr="00212DA1" w:rsidRDefault="0084437D" w:rsidP="00212DA1">
      <w:pPr>
        <w:rPr>
          <w:rFonts w:ascii="Helvetica" w:hAnsi="Helvetica"/>
          <w:lang w:val="en-US"/>
        </w:rPr>
      </w:pPr>
    </w:p>
    <w:p w14:paraId="5B702113" w14:textId="09E6E5FD" w:rsidR="0084437D" w:rsidRPr="00212DA1" w:rsidRDefault="0084437D" w:rsidP="00212DA1">
      <w:pPr>
        <w:rPr>
          <w:rFonts w:ascii="Helvetica" w:hAnsi="Helvetica"/>
          <w:lang w:val="en-US"/>
        </w:rPr>
      </w:pPr>
      <w:r w:rsidRPr="00212DA1">
        <w:rPr>
          <w:rFonts w:ascii="Helvetica" w:hAnsi="Helvetica"/>
          <w:lang w:val="en-US"/>
        </w:rPr>
        <w:t xml:space="preserve">Abdallah Massaad, </w:t>
      </w:r>
      <w:r w:rsidRPr="00212DA1">
        <w:rPr>
          <w:rFonts w:ascii="Helvetica" w:hAnsi="Helvetica"/>
          <w:i/>
          <w:iCs/>
          <w:lang w:val="en-US"/>
        </w:rPr>
        <w:t>Group CEO, RAK Ceramics</w:t>
      </w:r>
      <w:r w:rsidRPr="00212DA1">
        <w:rPr>
          <w:rFonts w:ascii="Helvetica" w:hAnsi="Helvetica"/>
          <w:lang w:val="en-US"/>
        </w:rPr>
        <w:t xml:space="preserve">, commented </w:t>
      </w:r>
      <w:r w:rsidR="00FD3416" w:rsidRPr="00212DA1">
        <w:rPr>
          <w:rFonts w:ascii="Helvetica" w:hAnsi="Helvetica"/>
          <w:lang w:val="en-US"/>
        </w:rPr>
        <w:t>"</w:t>
      </w:r>
      <w:r w:rsidRPr="00212DA1">
        <w:rPr>
          <w:rFonts w:ascii="Helvetica" w:hAnsi="Helvetica"/>
          <w:lang w:val="en-US"/>
        </w:rPr>
        <w:t>We are proud to</w:t>
      </w:r>
      <w:r w:rsidR="000F7D20" w:rsidRPr="00212DA1">
        <w:rPr>
          <w:rFonts w:ascii="Helvetica" w:hAnsi="Helvetica"/>
          <w:lang w:val="en-US"/>
        </w:rPr>
        <w:t xml:space="preserve"> have</w:t>
      </w:r>
      <w:r w:rsidRPr="00212DA1">
        <w:rPr>
          <w:rFonts w:ascii="Helvetica" w:hAnsi="Helvetica"/>
          <w:lang w:val="en-US"/>
        </w:rPr>
        <w:t xml:space="preserve"> collaborat</w:t>
      </w:r>
      <w:r w:rsidR="000F7D20" w:rsidRPr="00212DA1">
        <w:rPr>
          <w:rFonts w:ascii="Helvetica" w:hAnsi="Helvetica"/>
          <w:lang w:val="en-US"/>
        </w:rPr>
        <w:t>ed</w:t>
      </w:r>
      <w:r w:rsidRPr="00212DA1">
        <w:rPr>
          <w:rFonts w:ascii="Helvetica" w:hAnsi="Helvetica"/>
          <w:lang w:val="en-US"/>
        </w:rPr>
        <w:t xml:space="preserve"> with Elie Saab and his team to create</w:t>
      </w:r>
      <w:r w:rsidR="00FD3416" w:rsidRPr="00212DA1">
        <w:rPr>
          <w:rFonts w:ascii="Helvetica" w:hAnsi="Helvetica"/>
          <w:lang w:val="en-US"/>
        </w:rPr>
        <w:t xml:space="preserve"> a</w:t>
      </w:r>
      <w:r w:rsidRPr="00212DA1">
        <w:rPr>
          <w:rFonts w:ascii="Helvetica" w:hAnsi="Helvetica"/>
          <w:lang w:val="en-US"/>
        </w:rPr>
        <w:t xml:space="preserve"> truly remarkable tiles and </w:t>
      </w:r>
      <w:r w:rsidR="00B33345" w:rsidRPr="00212DA1">
        <w:rPr>
          <w:rFonts w:ascii="Helvetica" w:hAnsi="Helvetica"/>
          <w:lang w:val="en-US"/>
        </w:rPr>
        <w:t>bathroom collection</w:t>
      </w:r>
      <w:r w:rsidRPr="00212DA1">
        <w:rPr>
          <w:rFonts w:ascii="Helvetica" w:hAnsi="Helvetica"/>
          <w:lang w:val="en-US"/>
        </w:rPr>
        <w:t xml:space="preserve"> which raise the bar in terms of ceramic design and manufacturing.</w:t>
      </w:r>
      <w:r w:rsidR="00FD3416" w:rsidRPr="00212DA1">
        <w:rPr>
          <w:rFonts w:ascii="Helvetica" w:hAnsi="Helvetica"/>
          <w:lang w:val="en-US"/>
        </w:rPr>
        <w:t>"</w:t>
      </w:r>
      <w:r w:rsidR="00D200CC" w:rsidRPr="00212DA1">
        <w:rPr>
          <w:rFonts w:ascii="Helvetica" w:hAnsi="Helvetica"/>
          <w:lang w:val="en-US"/>
        </w:rPr>
        <w:t xml:space="preserve"> </w:t>
      </w:r>
      <w:r w:rsidRPr="00212DA1">
        <w:rPr>
          <w:rFonts w:ascii="Helvetica" w:hAnsi="Helvetica"/>
          <w:lang w:val="en-US"/>
        </w:rPr>
        <w:lastRenderedPageBreak/>
        <w:t xml:space="preserve">He continued, </w:t>
      </w:r>
      <w:r w:rsidR="00FD3416" w:rsidRPr="00212DA1">
        <w:rPr>
          <w:rFonts w:ascii="Helvetica" w:hAnsi="Helvetica"/>
          <w:lang w:val="en-US"/>
        </w:rPr>
        <w:t>"</w:t>
      </w:r>
      <w:r w:rsidRPr="00212DA1">
        <w:rPr>
          <w:rFonts w:ascii="Helvetica" w:hAnsi="Helvetica"/>
        </w:rPr>
        <w:t xml:space="preserve">RAK Ceramics </w:t>
      </w:r>
      <w:r w:rsidRPr="00212DA1">
        <w:rPr>
          <w:rFonts w:ascii="Helvetica" w:hAnsi="Helvetica"/>
          <w:lang w:val="en-US"/>
        </w:rPr>
        <w:t xml:space="preserve">and ELIE SAAB </w:t>
      </w:r>
      <w:r w:rsidRPr="00212DA1">
        <w:rPr>
          <w:rFonts w:ascii="Helvetica" w:hAnsi="Helvetica"/>
        </w:rPr>
        <w:t>share</w:t>
      </w:r>
      <w:r w:rsidRPr="00212DA1">
        <w:rPr>
          <w:rFonts w:ascii="Helvetica" w:hAnsi="Helvetica"/>
          <w:lang w:val="en-US"/>
        </w:rPr>
        <w:t xml:space="preserve"> a</w:t>
      </w:r>
      <w:r w:rsidRPr="00212DA1">
        <w:rPr>
          <w:rFonts w:ascii="Helvetica" w:hAnsi="Helvetica"/>
        </w:rPr>
        <w:t xml:space="preserve"> vision of exquisite design</w:t>
      </w:r>
      <w:r w:rsidRPr="00212DA1">
        <w:rPr>
          <w:rFonts w:ascii="Helvetica" w:hAnsi="Helvetica"/>
          <w:lang w:val="en-US"/>
        </w:rPr>
        <w:t>,</w:t>
      </w:r>
      <w:r w:rsidRPr="00212DA1">
        <w:rPr>
          <w:rFonts w:ascii="Helvetica" w:hAnsi="Helvetica"/>
        </w:rPr>
        <w:t xml:space="preserve"> </w:t>
      </w:r>
      <w:r w:rsidRPr="00212DA1">
        <w:rPr>
          <w:rFonts w:ascii="Helvetica" w:hAnsi="Helvetica"/>
          <w:lang w:val="en-US"/>
        </w:rPr>
        <w:t xml:space="preserve">impeccable </w:t>
      </w:r>
      <w:r w:rsidRPr="00212DA1">
        <w:rPr>
          <w:rFonts w:ascii="Helvetica" w:hAnsi="Helvetica"/>
        </w:rPr>
        <w:t>craftsmanship, and uncompromising ceramics excellence,</w:t>
      </w:r>
      <w:r w:rsidRPr="00212DA1">
        <w:rPr>
          <w:rFonts w:ascii="Helvetica" w:hAnsi="Helvetica"/>
          <w:lang w:val="en-US"/>
        </w:rPr>
        <w:t xml:space="preserve"> and we look forward to creating more products in the future.</w:t>
      </w:r>
      <w:r w:rsidR="00FD3416" w:rsidRPr="00212DA1">
        <w:rPr>
          <w:rFonts w:ascii="Helvetica" w:hAnsi="Helvetica"/>
          <w:lang w:val="en-US"/>
        </w:rPr>
        <w:t>"</w:t>
      </w:r>
    </w:p>
    <w:p w14:paraId="6C305645" w14:textId="156A77E6" w:rsidR="00751667" w:rsidRPr="00212DA1" w:rsidRDefault="00751667" w:rsidP="00212DA1">
      <w:pPr>
        <w:rPr>
          <w:rFonts w:ascii="Helvetica" w:hAnsi="Helvetica"/>
          <w:lang w:val="en-US"/>
        </w:rPr>
      </w:pPr>
    </w:p>
    <w:p w14:paraId="1A9CB4A7" w14:textId="0639E6C1" w:rsidR="006D4CEE" w:rsidRPr="00212DA1" w:rsidRDefault="00751667" w:rsidP="00212DA1">
      <w:pPr>
        <w:rPr>
          <w:rFonts w:ascii="Helvetica" w:hAnsi="Helvetica"/>
          <w:lang w:val="en-US"/>
        </w:rPr>
      </w:pPr>
      <w:r w:rsidRPr="00212DA1">
        <w:rPr>
          <w:rFonts w:ascii="Helvetica" w:hAnsi="Helvetica"/>
          <w:lang w:val="en-US"/>
        </w:rPr>
        <w:t xml:space="preserve">The </w:t>
      </w:r>
      <w:r w:rsidRPr="00212DA1">
        <w:rPr>
          <w:rFonts w:ascii="Helvetica" w:hAnsi="Helvetica"/>
          <w:lang w:val="en-GB"/>
        </w:rPr>
        <w:t xml:space="preserve">ELIE SAAB Bathroom and Surface Collections </w:t>
      </w:r>
      <w:r w:rsidR="0084437D" w:rsidRPr="00212DA1">
        <w:rPr>
          <w:rFonts w:ascii="Helvetica" w:hAnsi="Helvetica"/>
          <w:lang w:val="en-GB"/>
        </w:rPr>
        <w:t>are</w:t>
      </w:r>
      <w:r w:rsidRPr="00212DA1">
        <w:rPr>
          <w:rFonts w:ascii="Helvetica" w:hAnsi="Helvetica"/>
          <w:lang w:val="en-GB"/>
        </w:rPr>
        <w:t xml:space="preserve"> available exclusively through RAK Ceramics. For more information</w:t>
      </w:r>
      <w:r w:rsidR="00692E83" w:rsidRPr="00212DA1">
        <w:rPr>
          <w:rFonts w:ascii="Helvetica" w:hAnsi="Helvetica"/>
          <w:lang w:val="en-GB"/>
        </w:rPr>
        <w:t>,</w:t>
      </w:r>
      <w:r w:rsidRPr="00212DA1">
        <w:rPr>
          <w:rFonts w:ascii="Helvetica" w:hAnsi="Helvetica"/>
          <w:lang w:val="en-GB"/>
        </w:rPr>
        <w:t xml:space="preserve"> visit www.eliesaab.rakceramics.com.</w:t>
      </w:r>
    </w:p>
    <w:p w14:paraId="425BFF80" w14:textId="77777777" w:rsidR="00D51CD8" w:rsidRPr="00212DA1" w:rsidRDefault="00D51CD8" w:rsidP="00212DA1">
      <w:pPr>
        <w:rPr>
          <w:rFonts w:ascii="Helvetica" w:hAnsi="Helvetica"/>
          <w:lang w:val="en-US"/>
        </w:rPr>
      </w:pPr>
    </w:p>
    <w:p w14:paraId="7610836D" w14:textId="20432EEA" w:rsidR="006D4CEE" w:rsidRPr="00212DA1" w:rsidRDefault="006D4CEE" w:rsidP="00212DA1">
      <w:pPr>
        <w:jc w:val="center"/>
        <w:rPr>
          <w:rFonts w:ascii="Helvetica" w:hAnsi="Helvetica"/>
          <w:lang w:val="en-US"/>
        </w:rPr>
      </w:pPr>
      <w:r w:rsidRPr="00212DA1">
        <w:rPr>
          <w:rFonts w:ascii="Helvetica" w:hAnsi="Helvetica"/>
          <w:lang w:val="en-US"/>
        </w:rPr>
        <w:t>END</w:t>
      </w:r>
    </w:p>
    <w:p w14:paraId="61C05CE2" w14:textId="2B7F6171" w:rsidR="00627E1D" w:rsidRPr="00212DA1" w:rsidRDefault="00627E1D" w:rsidP="00212DA1">
      <w:pPr>
        <w:rPr>
          <w:rFonts w:ascii="Helvetica" w:hAnsi="Helvetica"/>
          <w:lang w:val="en-US"/>
        </w:rPr>
      </w:pPr>
    </w:p>
    <w:p w14:paraId="5A1EEDAA" w14:textId="45E69DF1" w:rsidR="00692E83" w:rsidRPr="00212DA1" w:rsidRDefault="00692E83" w:rsidP="00212DA1">
      <w:pPr>
        <w:rPr>
          <w:rFonts w:ascii="Helvetica" w:hAnsi="Helvetica"/>
          <w:color w:val="C2AA75"/>
          <w:szCs w:val="20"/>
          <w:lang w:val="en-US" w:eastAsia="en-GB"/>
        </w:rPr>
      </w:pPr>
      <w:r w:rsidRPr="00212DA1">
        <w:rPr>
          <w:rFonts w:ascii="Helvetica" w:hAnsi="Helvetica"/>
          <w:color w:val="C2AA75"/>
          <w:szCs w:val="20"/>
          <w:lang w:eastAsia="en-GB"/>
        </w:rPr>
        <w:t xml:space="preserve">About </w:t>
      </w:r>
      <w:r w:rsidRPr="00212DA1">
        <w:rPr>
          <w:rFonts w:ascii="Helvetica" w:hAnsi="Helvetica"/>
          <w:color w:val="C2AA75"/>
          <w:szCs w:val="20"/>
          <w:lang w:val="en-US" w:eastAsia="en-GB"/>
        </w:rPr>
        <w:t>ELIE SAAB</w:t>
      </w:r>
    </w:p>
    <w:p w14:paraId="6F651FA8" w14:textId="75736031" w:rsidR="00F60B60" w:rsidRPr="00212DA1" w:rsidRDefault="00F60B60" w:rsidP="00212DA1">
      <w:pPr>
        <w:rPr>
          <w:rFonts w:ascii="Helvetica" w:hAnsi="Helvetica"/>
        </w:rPr>
      </w:pPr>
      <w:r w:rsidRPr="00212DA1">
        <w:rPr>
          <w:rFonts w:ascii="Helvetica" w:hAnsi="Helvetica"/>
        </w:rPr>
        <w:t>Elie Saab founded his eponymous label in 1982, at just 18 years old. Since then, the ELIE SAAB house has been established as one of the major leaders in the HAUTE COUTURE category globally, with ateliers based in Paris and Beirut. ELIE SAAB has continued to build on the inherent savoir-faire and innate elegance for which it is renowned, expanding into the Ready-to-Wear, Bridal, Accessories, Eyewear &amp; Fragrance categories. Along with the brand’s most recent venture into home &amp; interiors, with the new MAISON line, ELIE SAAB joins the premiere league of the world’s global luxury fashion &amp; lifestyle brands. </w:t>
      </w:r>
      <w:r w:rsidRPr="00212DA1">
        <w:rPr>
          <w:rFonts w:ascii="Helvetica" w:hAnsi="Helvetica"/>
        </w:rPr>
        <w:fldChar w:fldCharType="begin"/>
      </w:r>
      <w:r w:rsidRPr="00212DA1">
        <w:rPr>
          <w:rFonts w:ascii="Helvetica" w:hAnsi="Helvetica"/>
        </w:rPr>
        <w:instrText xml:space="preserve"> HYPERLINK "https://protect-eu.mimecast.com/s/rOgFCE0EPhkn7PxuN9XHu" \t "_blank" </w:instrText>
      </w:r>
      <w:r w:rsidRPr="00212DA1">
        <w:rPr>
          <w:rFonts w:ascii="Helvetica" w:hAnsi="Helvetica"/>
        </w:rPr>
        <w:fldChar w:fldCharType="separate"/>
      </w:r>
      <w:r w:rsidRPr="00212DA1">
        <w:rPr>
          <w:rStyle w:val="Hyperlink"/>
          <w:rFonts w:ascii="Helvetica" w:hAnsi="Helvetica" w:cstheme="minorHAnsi"/>
        </w:rPr>
        <w:t>www.eliesaab.com</w:t>
      </w:r>
      <w:r w:rsidRPr="00212DA1">
        <w:rPr>
          <w:rFonts w:ascii="Helvetica" w:hAnsi="Helvetica"/>
          <w:lang w:val="en-US"/>
        </w:rPr>
        <w:fldChar w:fldCharType="end"/>
      </w:r>
    </w:p>
    <w:p w14:paraId="3BB6D062" w14:textId="77777777" w:rsidR="00F60B60" w:rsidRPr="00212DA1" w:rsidRDefault="00F60B60" w:rsidP="00212DA1">
      <w:pPr>
        <w:rPr>
          <w:rFonts w:ascii="Helvetica" w:hAnsi="Helvetica"/>
          <w:lang w:val="en-US"/>
        </w:rPr>
      </w:pPr>
    </w:p>
    <w:p w14:paraId="2C14E747" w14:textId="1D1EA544" w:rsidR="00B33345" w:rsidRPr="00212DA1" w:rsidRDefault="00B33345" w:rsidP="00212DA1">
      <w:pPr>
        <w:rPr>
          <w:rFonts w:ascii="Helvetica" w:hAnsi="Helvetica"/>
          <w:b/>
          <w:bCs/>
          <w:lang w:val="en-US"/>
        </w:rPr>
      </w:pPr>
      <w:r w:rsidRPr="00212DA1">
        <w:rPr>
          <w:rFonts w:ascii="Helvetica" w:hAnsi="Helvetica"/>
          <w:b/>
          <w:bCs/>
          <w:lang w:val="en-US"/>
        </w:rPr>
        <w:t>For further information</w:t>
      </w:r>
      <w:r w:rsidR="00576415" w:rsidRPr="00212DA1">
        <w:rPr>
          <w:rFonts w:ascii="Helvetica" w:hAnsi="Helvetica"/>
          <w:b/>
          <w:bCs/>
          <w:lang w:val="en-US"/>
        </w:rPr>
        <w:t>,</w:t>
      </w:r>
      <w:r w:rsidRPr="00212DA1">
        <w:rPr>
          <w:rFonts w:ascii="Helvetica" w:hAnsi="Helvetica"/>
          <w:b/>
          <w:bCs/>
          <w:lang w:val="en-US"/>
        </w:rPr>
        <w:t xml:space="preserve"> please contact:</w:t>
      </w:r>
    </w:p>
    <w:p w14:paraId="7CC22A4F" w14:textId="4B40E295" w:rsidR="00B33345" w:rsidRPr="00212DA1" w:rsidRDefault="00B33345" w:rsidP="00212DA1">
      <w:pPr>
        <w:rPr>
          <w:rFonts w:ascii="Helvetica" w:hAnsi="Helvetica"/>
          <w:lang w:val="en-US"/>
        </w:rPr>
      </w:pPr>
      <w:r w:rsidRPr="00212DA1">
        <w:rPr>
          <w:rFonts w:ascii="Helvetica" w:hAnsi="Helvetica"/>
        </w:rPr>
        <w:t>Rafif Safadi</w:t>
      </w:r>
      <w:r w:rsidRPr="00212DA1">
        <w:rPr>
          <w:rFonts w:ascii="Helvetica" w:hAnsi="Helvetica"/>
        </w:rPr>
        <w:br/>
      </w:r>
      <w:r w:rsidRPr="00B55603">
        <w:rPr>
          <w:rFonts w:ascii="Helvetica" w:hAnsi="Helvetica"/>
          <w:i/>
          <w:iCs/>
          <w:lang w:val="en-US"/>
        </w:rPr>
        <w:t>Communications Director</w:t>
      </w:r>
      <w:r w:rsidRPr="00212DA1">
        <w:rPr>
          <w:rFonts w:ascii="Helvetica" w:hAnsi="Helvetica"/>
        </w:rPr>
        <w:br/>
      </w:r>
      <w:hyperlink r:id="rId6" w:history="1">
        <w:r w:rsidRPr="00212DA1">
          <w:rPr>
            <w:rStyle w:val="Hyperlink"/>
            <w:rFonts w:ascii="Helvetica" w:hAnsi="Helvetica" w:cstheme="minorHAnsi"/>
          </w:rPr>
          <w:t>rafifs@eliesaab.com</w:t>
        </w:r>
      </w:hyperlink>
    </w:p>
    <w:p w14:paraId="328C8273" w14:textId="77777777" w:rsidR="00B33345" w:rsidRPr="00212DA1" w:rsidRDefault="00B33345" w:rsidP="00212DA1">
      <w:pPr>
        <w:rPr>
          <w:rFonts w:ascii="Helvetica" w:hAnsi="Helvetica"/>
        </w:rPr>
      </w:pPr>
    </w:p>
    <w:p w14:paraId="5B177138" w14:textId="77777777" w:rsidR="00692E83" w:rsidRPr="00212DA1" w:rsidRDefault="00692E83" w:rsidP="00212DA1">
      <w:pPr>
        <w:rPr>
          <w:rFonts w:ascii="Helvetica" w:hAnsi="Helvetica"/>
          <w:color w:val="C2AA75"/>
          <w:szCs w:val="20"/>
          <w:lang w:eastAsia="en-GB"/>
        </w:rPr>
      </w:pPr>
      <w:r w:rsidRPr="00212DA1">
        <w:rPr>
          <w:rFonts w:ascii="Helvetica" w:hAnsi="Helvetica"/>
          <w:color w:val="C2AA75"/>
          <w:szCs w:val="20"/>
          <w:lang w:eastAsia="en-GB"/>
        </w:rPr>
        <w:t>About RAK Ceramics</w:t>
      </w:r>
    </w:p>
    <w:p w14:paraId="2D5F59DF" w14:textId="325C1A80" w:rsidR="00692E83" w:rsidRDefault="00692E83" w:rsidP="00212DA1">
      <w:pPr>
        <w:rPr>
          <w:rFonts w:ascii="Helvetica" w:hAnsi="Helvetica"/>
          <w:szCs w:val="20"/>
          <w:lang w:val="en-US" w:eastAsia="en-GB"/>
        </w:rPr>
      </w:pPr>
      <w:bookmarkStart w:id="0" w:name="_e7sw13mdpuyl" w:colFirst="0" w:colLast="0"/>
      <w:bookmarkEnd w:id="0"/>
      <w:r w:rsidRPr="00212DA1">
        <w:rPr>
          <w:rFonts w:ascii="Helvetica" w:hAnsi="Helvetica"/>
          <w:szCs w:val="20"/>
          <w:lang w:val="en-US" w:eastAsia="en-GB"/>
        </w:rPr>
        <w:t xml:space="preserve">RAK Ceramics is one of the largest ceramics brands in the world. </w:t>
      </w:r>
      <w:r w:rsidRPr="00212DA1">
        <w:rPr>
          <w:rFonts w:ascii="Helvetica" w:hAnsi="Helvetica"/>
          <w:szCs w:val="20"/>
          <w:lang w:eastAsia="en-GB"/>
        </w:rPr>
        <w:t>Specialising</w:t>
      </w:r>
      <w:r w:rsidRPr="00212DA1">
        <w:rPr>
          <w:rFonts w:ascii="Helvetica" w:hAnsi="Helvetica"/>
          <w:szCs w:val="20"/>
          <w:lang w:val="en-US" w:eastAsia="en-GB"/>
        </w:rPr>
        <w:t xml:space="preserve"> in ceramic and </w:t>
      </w:r>
      <w:proofErr w:type="spellStart"/>
      <w:r w:rsidRPr="00212DA1">
        <w:rPr>
          <w:rFonts w:ascii="Helvetica" w:hAnsi="Helvetica"/>
          <w:szCs w:val="20"/>
          <w:lang w:val="en-US" w:eastAsia="en-GB"/>
        </w:rPr>
        <w:t>gres</w:t>
      </w:r>
      <w:proofErr w:type="spellEnd"/>
      <w:r w:rsidRPr="00212DA1">
        <w:rPr>
          <w:rFonts w:ascii="Helvetica" w:hAnsi="Helvetica"/>
          <w:szCs w:val="20"/>
          <w:lang w:val="en-US" w:eastAsia="en-GB"/>
        </w:rPr>
        <w:t xml:space="preserve"> porcelain wall and floor tiles, tableware, sanitaryware and faucets, the Company has the capacity to produce 123 million square </w:t>
      </w:r>
      <w:r w:rsidR="00B55603" w:rsidRPr="00212DA1">
        <w:rPr>
          <w:rFonts w:ascii="Helvetica" w:hAnsi="Helvetica"/>
          <w:szCs w:val="20"/>
          <w:lang w:val="en-US" w:eastAsia="en-GB"/>
        </w:rPr>
        <w:t>meters</w:t>
      </w:r>
      <w:r w:rsidRPr="00212DA1">
        <w:rPr>
          <w:rFonts w:ascii="Helvetica" w:hAnsi="Helvetica"/>
          <w:szCs w:val="20"/>
          <w:lang w:val="en-US" w:eastAsia="en-GB"/>
        </w:rPr>
        <w:t xml:space="preserve"> of tiles, 5 million pieces of sanitaryware, 24 million pieces of porcelain tableware and 1 million pieces of faucets per year at its 22 state-of-the-art plants across the United Arab Emirates, India and Bangladesh.</w:t>
      </w:r>
    </w:p>
    <w:p w14:paraId="49A09C58" w14:textId="77777777" w:rsidR="00212DA1" w:rsidRPr="00212DA1" w:rsidRDefault="00212DA1" w:rsidP="00212DA1">
      <w:pPr>
        <w:rPr>
          <w:rFonts w:ascii="Helvetica" w:hAnsi="Helvetica"/>
          <w:szCs w:val="20"/>
          <w:lang w:val="en-US" w:eastAsia="en-GB"/>
        </w:rPr>
      </w:pPr>
    </w:p>
    <w:p w14:paraId="3E078266" w14:textId="77777777" w:rsidR="00692E83" w:rsidRPr="00212DA1" w:rsidRDefault="00692E83" w:rsidP="00212DA1">
      <w:pPr>
        <w:rPr>
          <w:rFonts w:ascii="Helvetica" w:hAnsi="Helvetica"/>
          <w:szCs w:val="20"/>
          <w:lang w:val="en-US" w:eastAsia="en-GB"/>
        </w:rPr>
      </w:pPr>
      <w:r w:rsidRPr="00212DA1">
        <w:rPr>
          <w:rFonts w:ascii="Helvetica" w:hAnsi="Helvetica"/>
          <w:szCs w:val="20"/>
          <w:lang w:val="en-US" w:eastAsia="en-GB"/>
        </w:rPr>
        <w:t xml:space="preserve">Founded in 1989 and headquartered in the United Arab Emirates, RAK Ceramics serves clients in more than 150 countries through its network of operational hubs in Europe, the Middle East and North Africa, Asia, North and South America and Australia. </w:t>
      </w:r>
    </w:p>
    <w:p w14:paraId="1A4B74B2" w14:textId="77777777" w:rsidR="00212DA1" w:rsidRDefault="00212DA1" w:rsidP="00212DA1">
      <w:pPr>
        <w:rPr>
          <w:rFonts w:ascii="Helvetica" w:hAnsi="Helvetica"/>
          <w:lang w:val="en-US"/>
        </w:rPr>
      </w:pPr>
    </w:p>
    <w:p w14:paraId="17AA036F" w14:textId="319ACA31" w:rsidR="00B33345" w:rsidRPr="00212DA1" w:rsidRDefault="00B33345" w:rsidP="00212DA1">
      <w:pPr>
        <w:rPr>
          <w:rFonts w:ascii="Helvetica" w:hAnsi="Helvetica"/>
          <w:b/>
          <w:bCs/>
          <w:lang w:val="en-US"/>
        </w:rPr>
      </w:pPr>
      <w:r w:rsidRPr="00212DA1">
        <w:rPr>
          <w:rFonts w:ascii="Helvetica" w:hAnsi="Helvetica"/>
          <w:b/>
          <w:bCs/>
          <w:lang w:val="en-US"/>
        </w:rPr>
        <w:t>For further information</w:t>
      </w:r>
      <w:r w:rsidR="00576415" w:rsidRPr="00212DA1">
        <w:rPr>
          <w:rFonts w:ascii="Helvetica" w:hAnsi="Helvetica"/>
          <w:b/>
          <w:bCs/>
          <w:lang w:val="en-US"/>
        </w:rPr>
        <w:t>,</w:t>
      </w:r>
      <w:r w:rsidRPr="00212DA1">
        <w:rPr>
          <w:rFonts w:ascii="Helvetica" w:hAnsi="Helvetica"/>
          <w:b/>
          <w:bCs/>
          <w:lang w:val="en-US"/>
        </w:rPr>
        <w:t xml:space="preserve"> please contact:</w:t>
      </w:r>
    </w:p>
    <w:p w14:paraId="70527903" w14:textId="1F9A4EDC" w:rsidR="00B33345" w:rsidRDefault="00B33345" w:rsidP="00212DA1">
      <w:pPr>
        <w:rPr>
          <w:rFonts w:ascii="Helvetica" w:hAnsi="Helvetica"/>
          <w:lang w:val="en-US"/>
        </w:rPr>
      </w:pPr>
      <w:r w:rsidRPr="00212DA1">
        <w:rPr>
          <w:rFonts w:ascii="Helvetica" w:hAnsi="Helvetica"/>
          <w:lang w:val="en-US"/>
        </w:rPr>
        <w:t>Steven Allen</w:t>
      </w:r>
      <w:r w:rsidRPr="00212DA1">
        <w:rPr>
          <w:rFonts w:ascii="Helvetica" w:hAnsi="Helvetica"/>
        </w:rPr>
        <w:br/>
      </w:r>
      <w:r w:rsidRPr="00B55603">
        <w:rPr>
          <w:rFonts w:ascii="Helvetica" w:hAnsi="Helvetica"/>
          <w:i/>
          <w:iCs/>
          <w:lang w:val="en-US"/>
        </w:rPr>
        <w:t>Head of Corporate Communications</w:t>
      </w:r>
      <w:r w:rsidRPr="00212DA1">
        <w:rPr>
          <w:rFonts w:ascii="Helvetica" w:hAnsi="Helvetica"/>
        </w:rPr>
        <w:br/>
      </w:r>
      <w:hyperlink r:id="rId7" w:history="1">
        <w:r w:rsidR="00B55603" w:rsidRPr="006B72A6">
          <w:rPr>
            <w:rStyle w:val="Hyperlink"/>
            <w:rFonts w:ascii="Helvetica" w:hAnsi="Helvetica"/>
            <w:lang w:val="en-US"/>
          </w:rPr>
          <w:t>steven.allen@rakceramics.com</w:t>
        </w:r>
      </w:hyperlink>
    </w:p>
    <w:p w14:paraId="7AE57D64" w14:textId="5BC8A1A9" w:rsidR="00692E83" w:rsidRPr="00212DA1" w:rsidRDefault="00692E83" w:rsidP="00212DA1">
      <w:pPr>
        <w:rPr>
          <w:rFonts w:ascii="Helvetica" w:hAnsi="Helvetica"/>
          <w:szCs w:val="20"/>
          <w:lang w:eastAsia="en-GB"/>
        </w:rPr>
      </w:pPr>
    </w:p>
    <w:p w14:paraId="4DB9E799" w14:textId="0F63B56C" w:rsidR="00692E83" w:rsidRPr="00212DA1" w:rsidRDefault="00B33345" w:rsidP="00212DA1">
      <w:pPr>
        <w:rPr>
          <w:rFonts w:ascii="Helvetica" w:hAnsi="Helvetica"/>
          <w:b/>
          <w:bCs/>
          <w:lang w:val="en-US"/>
        </w:rPr>
      </w:pPr>
      <w:r w:rsidRPr="00212DA1">
        <w:rPr>
          <w:rFonts w:ascii="Helvetica" w:hAnsi="Helvetica"/>
          <w:b/>
          <w:bCs/>
          <w:lang w:val="en-US"/>
        </w:rPr>
        <w:t>For m</w:t>
      </w:r>
      <w:r w:rsidR="00692E83" w:rsidRPr="00212DA1">
        <w:rPr>
          <w:rFonts w:ascii="Helvetica" w:hAnsi="Helvetica"/>
          <w:b/>
          <w:bCs/>
          <w:lang w:val="en-US"/>
        </w:rPr>
        <w:t>edia</w:t>
      </w:r>
      <w:r w:rsidRPr="00212DA1">
        <w:rPr>
          <w:rFonts w:ascii="Helvetica" w:hAnsi="Helvetica"/>
          <w:b/>
          <w:bCs/>
          <w:lang w:val="en-US"/>
        </w:rPr>
        <w:t xml:space="preserve"> e</w:t>
      </w:r>
      <w:r w:rsidR="00692E83" w:rsidRPr="00212DA1">
        <w:rPr>
          <w:rFonts w:ascii="Helvetica" w:hAnsi="Helvetica"/>
          <w:b/>
          <w:bCs/>
          <w:lang w:val="en-US"/>
        </w:rPr>
        <w:t>nquiries</w:t>
      </w:r>
      <w:r w:rsidR="00576415" w:rsidRPr="00212DA1">
        <w:rPr>
          <w:rFonts w:ascii="Helvetica" w:hAnsi="Helvetica"/>
          <w:b/>
          <w:bCs/>
          <w:lang w:val="en-US"/>
        </w:rPr>
        <w:t>,</w:t>
      </w:r>
      <w:r w:rsidRPr="00212DA1">
        <w:rPr>
          <w:rFonts w:ascii="Helvetica" w:hAnsi="Helvetica"/>
          <w:b/>
          <w:bCs/>
          <w:lang w:val="en-US"/>
        </w:rPr>
        <w:t xml:space="preserve"> please contact:</w:t>
      </w:r>
    </w:p>
    <w:p w14:paraId="2049B444" w14:textId="77777777" w:rsidR="00692E83" w:rsidRPr="00212DA1" w:rsidRDefault="00692E83" w:rsidP="00212DA1">
      <w:pPr>
        <w:rPr>
          <w:rFonts w:ascii="Helvetica" w:hAnsi="Helvetica"/>
          <w:lang w:val="en-US"/>
        </w:rPr>
      </w:pPr>
      <w:r w:rsidRPr="00212DA1">
        <w:rPr>
          <w:rFonts w:ascii="Helvetica" w:hAnsi="Helvetica"/>
          <w:lang w:val="en-US"/>
        </w:rPr>
        <w:t>Ruth Bradley Consulting</w:t>
      </w:r>
    </w:p>
    <w:p w14:paraId="276910D4" w14:textId="03D70C2A" w:rsidR="00692E83" w:rsidRPr="00212DA1" w:rsidRDefault="00DA3CAF" w:rsidP="00212DA1">
      <w:pPr>
        <w:rPr>
          <w:rFonts w:ascii="Helvetica" w:hAnsi="Helvetica"/>
          <w:lang w:val="en-US"/>
        </w:rPr>
      </w:pPr>
      <w:hyperlink r:id="rId8" w:history="1">
        <w:r w:rsidR="00B33345" w:rsidRPr="00212DA1">
          <w:rPr>
            <w:rStyle w:val="Hyperlink"/>
            <w:rFonts w:ascii="Helvetica" w:hAnsi="Helvetica" w:cstheme="minorHAnsi"/>
            <w:lang w:val="en-US"/>
          </w:rPr>
          <w:t>Ruth@ruthbradley.ae</w:t>
        </w:r>
      </w:hyperlink>
    </w:p>
    <w:p w14:paraId="369A6E88" w14:textId="3AEEB7CC" w:rsidR="00212DA1" w:rsidRPr="00212DA1" w:rsidRDefault="00DA3CAF" w:rsidP="00212DA1">
      <w:pPr>
        <w:rPr>
          <w:rFonts w:ascii="Helvetica" w:hAnsi="Helvetica"/>
          <w:lang w:val="en-US"/>
        </w:rPr>
      </w:pPr>
      <w:hyperlink r:id="rId9" w:history="1">
        <w:r w:rsidR="00692E83" w:rsidRPr="00212DA1">
          <w:rPr>
            <w:rStyle w:val="Hyperlink"/>
            <w:rFonts w:ascii="Helvetica" w:hAnsi="Helvetica" w:cstheme="minorHAnsi"/>
            <w:lang w:val="en-US"/>
          </w:rPr>
          <w:t>Hiba@Ruthbradley.ae</w:t>
        </w:r>
      </w:hyperlink>
    </w:p>
    <w:sectPr w:rsidR="00212DA1" w:rsidRPr="00212DA1" w:rsidSect="00815534">
      <w:headerReference w:type="default" r:id="rId10"/>
      <w:pgSz w:w="12240" w:h="15840"/>
      <w:pgMar w:top="851" w:right="1440"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4AB88" w14:textId="77777777" w:rsidR="00DA3CAF" w:rsidRDefault="00DA3CAF" w:rsidP="00B33345">
      <w:r>
        <w:separator/>
      </w:r>
    </w:p>
  </w:endnote>
  <w:endnote w:type="continuationSeparator" w:id="0">
    <w:p w14:paraId="1CD11F18" w14:textId="77777777" w:rsidR="00DA3CAF" w:rsidRDefault="00DA3CAF" w:rsidP="00B3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16E45" w14:textId="77777777" w:rsidR="00DA3CAF" w:rsidRDefault="00DA3CAF" w:rsidP="00B33345">
      <w:r>
        <w:separator/>
      </w:r>
    </w:p>
  </w:footnote>
  <w:footnote w:type="continuationSeparator" w:id="0">
    <w:p w14:paraId="5FA23133" w14:textId="77777777" w:rsidR="00DA3CAF" w:rsidRDefault="00DA3CAF" w:rsidP="00B3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2F03" w14:textId="4087D51D" w:rsidR="00B33345" w:rsidRDefault="00B33345" w:rsidP="00B33345">
    <w:pPr>
      <w:pStyle w:val="Header"/>
      <w:jc w:val="center"/>
    </w:pPr>
    <w:r w:rsidRPr="00560D4F">
      <w:rPr>
        <w:rFonts w:cstheme="minorHAnsi"/>
        <w:noProof/>
        <w:color w:val="000000" w:themeColor="text1"/>
        <w:lang w:val="en-GB"/>
      </w:rPr>
      <w:drawing>
        <wp:inline distT="0" distB="0" distL="0" distR="0" wp14:anchorId="36078CEE" wp14:editId="5AB666AB">
          <wp:extent cx="4075471" cy="779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4207384" cy="80461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E1D"/>
    <w:rsid w:val="00012353"/>
    <w:rsid w:val="00040FE6"/>
    <w:rsid w:val="000C27A1"/>
    <w:rsid w:val="000F7D20"/>
    <w:rsid w:val="001042A8"/>
    <w:rsid w:val="0013494E"/>
    <w:rsid w:val="00137B4F"/>
    <w:rsid w:val="00212DA1"/>
    <w:rsid w:val="00275A68"/>
    <w:rsid w:val="0028716A"/>
    <w:rsid w:val="002A5330"/>
    <w:rsid w:val="002E4331"/>
    <w:rsid w:val="00305D35"/>
    <w:rsid w:val="00473E4C"/>
    <w:rsid w:val="0048787E"/>
    <w:rsid w:val="00513EF9"/>
    <w:rsid w:val="00560D4F"/>
    <w:rsid w:val="00576415"/>
    <w:rsid w:val="00613E00"/>
    <w:rsid w:val="00627E1D"/>
    <w:rsid w:val="00692E83"/>
    <w:rsid w:val="006A3E03"/>
    <w:rsid w:val="006D2010"/>
    <w:rsid w:val="006D4CEE"/>
    <w:rsid w:val="006F0ED7"/>
    <w:rsid w:val="00746443"/>
    <w:rsid w:val="00751667"/>
    <w:rsid w:val="007931E4"/>
    <w:rsid w:val="007A2DA6"/>
    <w:rsid w:val="00815534"/>
    <w:rsid w:val="0084437D"/>
    <w:rsid w:val="008C7A1C"/>
    <w:rsid w:val="009072A0"/>
    <w:rsid w:val="00967F64"/>
    <w:rsid w:val="00980890"/>
    <w:rsid w:val="00B33345"/>
    <w:rsid w:val="00B55603"/>
    <w:rsid w:val="00C65102"/>
    <w:rsid w:val="00C76C06"/>
    <w:rsid w:val="00CB2600"/>
    <w:rsid w:val="00D200CC"/>
    <w:rsid w:val="00D51CD8"/>
    <w:rsid w:val="00DA3CAF"/>
    <w:rsid w:val="00DC2FFE"/>
    <w:rsid w:val="00DC401E"/>
    <w:rsid w:val="00E70C8D"/>
    <w:rsid w:val="00F60B60"/>
    <w:rsid w:val="00F95D7C"/>
    <w:rsid w:val="00FC2844"/>
    <w:rsid w:val="00FD3416"/>
  </w:rsids>
  <m:mathPr>
    <m:mathFont m:val="Cambria Math"/>
    <m:brkBin m:val="before"/>
    <m:brkBinSub m:val="--"/>
    <m:smallFrac m:val="0"/>
    <m:dispDef/>
    <m:lMargin m:val="0"/>
    <m:rMargin m:val="0"/>
    <m:defJc m:val="centerGroup"/>
    <m:wrapIndent m:val="1440"/>
    <m:intLim m:val="subSup"/>
    <m:naryLim m:val="undOvr"/>
  </m:mathPr>
  <w:themeFontLang w:val="en-AE"/>
  <w:clrSchemeMapping w:bg1="light1" w:t1="dark1" w:bg2="light2" w:t2="dark2" w:accent1="accent1" w:accent2="accent2" w:accent3="accent3" w:accent4="accent4" w:accent5="accent5" w:accent6="accent6" w:hyperlink="hyperlink" w:followedHyperlink="followedHyperlink"/>
  <w:decimalSymbol w:val="."/>
  <w:listSeparator w:val=","/>
  <w14:docId w14:val="6B7D8BAA"/>
  <w15:chartTrackingRefBased/>
  <w15:docId w15:val="{2FF21D7B-AFFD-EC4C-8713-E693DB16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A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E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40FE6"/>
  </w:style>
  <w:style w:type="paragraph" w:styleId="NormalWeb">
    <w:name w:val="Normal (Web)"/>
    <w:basedOn w:val="Normal"/>
    <w:uiPriority w:val="99"/>
    <w:unhideWhenUsed/>
    <w:rsid w:val="006D4CEE"/>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D4CEE"/>
    <w:rPr>
      <w:color w:val="0563C1" w:themeColor="hyperlink"/>
      <w:u w:val="single"/>
    </w:rPr>
  </w:style>
  <w:style w:type="character" w:styleId="UnresolvedMention">
    <w:name w:val="Unresolved Mention"/>
    <w:basedOn w:val="DefaultParagraphFont"/>
    <w:uiPriority w:val="99"/>
    <w:semiHidden/>
    <w:unhideWhenUsed/>
    <w:rsid w:val="006D4CEE"/>
    <w:rPr>
      <w:color w:val="605E5C"/>
      <w:shd w:val="clear" w:color="auto" w:fill="E1DFDD"/>
    </w:rPr>
  </w:style>
  <w:style w:type="paragraph" w:styleId="Header">
    <w:name w:val="header"/>
    <w:basedOn w:val="Normal"/>
    <w:link w:val="HeaderChar"/>
    <w:uiPriority w:val="99"/>
    <w:unhideWhenUsed/>
    <w:rsid w:val="00B33345"/>
    <w:pPr>
      <w:tabs>
        <w:tab w:val="center" w:pos="4680"/>
        <w:tab w:val="right" w:pos="9360"/>
      </w:tabs>
    </w:pPr>
  </w:style>
  <w:style w:type="character" w:customStyle="1" w:styleId="HeaderChar">
    <w:name w:val="Header Char"/>
    <w:basedOn w:val="DefaultParagraphFont"/>
    <w:link w:val="Header"/>
    <w:uiPriority w:val="99"/>
    <w:rsid w:val="00B33345"/>
  </w:style>
  <w:style w:type="paragraph" w:styleId="Footer">
    <w:name w:val="footer"/>
    <w:basedOn w:val="Normal"/>
    <w:link w:val="FooterChar"/>
    <w:uiPriority w:val="99"/>
    <w:unhideWhenUsed/>
    <w:rsid w:val="00B33345"/>
    <w:pPr>
      <w:tabs>
        <w:tab w:val="center" w:pos="4680"/>
        <w:tab w:val="right" w:pos="9360"/>
      </w:tabs>
    </w:pPr>
  </w:style>
  <w:style w:type="character" w:customStyle="1" w:styleId="FooterChar">
    <w:name w:val="Footer Char"/>
    <w:basedOn w:val="DefaultParagraphFont"/>
    <w:link w:val="Footer"/>
    <w:uiPriority w:val="99"/>
    <w:rsid w:val="00B33345"/>
  </w:style>
  <w:style w:type="character" w:styleId="FollowedHyperlink">
    <w:name w:val="FollowedHyperlink"/>
    <w:basedOn w:val="DefaultParagraphFont"/>
    <w:uiPriority w:val="99"/>
    <w:semiHidden/>
    <w:unhideWhenUsed/>
    <w:rsid w:val="00B333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2680">
      <w:bodyDiv w:val="1"/>
      <w:marLeft w:val="0"/>
      <w:marRight w:val="0"/>
      <w:marTop w:val="0"/>
      <w:marBottom w:val="0"/>
      <w:divBdr>
        <w:top w:val="none" w:sz="0" w:space="0" w:color="auto"/>
        <w:left w:val="none" w:sz="0" w:space="0" w:color="auto"/>
        <w:bottom w:val="none" w:sz="0" w:space="0" w:color="auto"/>
        <w:right w:val="none" w:sz="0" w:space="0" w:color="auto"/>
      </w:divBdr>
    </w:div>
    <w:div w:id="207493945">
      <w:bodyDiv w:val="1"/>
      <w:marLeft w:val="0"/>
      <w:marRight w:val="0"/>
      <w:marTop w:val="0"/>
      <w:marBottom w:val="0"/>
      <w:divBdr>
        <w:top w:val="none" w:sz="0" w:space="0" w:color="auto"/>
        <w:left w:val="none" w:sz="0" w:space="0" w:color="auto"/>
        <w:bottom w:val="none" w:sz="0" w:space="0" w:color="auto"/>
        <w:right w:val="none" w:sz="0" w:space="0" w:color="auto"/>
      </w:divBdr>
    </w:div>
    <w:div w:id="374895418">
      <w:bodyDiv w:val="1"/>
      <w:marLeft w:val="0"/>
      <w:marRight w:val="0"/>
      <w:marTop w:val="0"/>
      <w:marBottom w:val="0"/>
      <w:divBdr>
        <w:top w:val="none" w:sz="0" w:space="0" w:color="auto"/>
        <w:left w:val="none" w:sz="0" w:space="0" w:color="auto"/>
        <w:bottom w:val="none" w:sz="0" w:space="0" w:color="auto"/>
        <w:right w:val="none" w:sz="0" w:space="0" w:color="auto"/>
      </w:divBdr>
    </w:div>
    <w:div w:id="587081568">
      <w:bodyDiv w:val="1"/>
      <w:marLeft w:val="0"/>
      <w:marRight w:val="0"/>
      <w:marTop w:val="0"/>
      <w:marBottom w:val="0"/>
      <w:divBdr>
        <w:top w:val="none" w:sz="0" w:space="0" w:color="auto"/>
        <w:left w:val="none" w:sz="0" w:space="0" w:color="auto"/>
        <w:bottom w:val="none" w:sz="0" w:space="0" w:color="auto"/>
        <w:right w:val="none" w:sz="0" w:space="0" w:color="auto"/>
      </w:divBdr>
    </w:div>
    <w:div w:id="800803995">
      <w:bodyDiv w:val="1"/>
      <w:marLeft w:val="0"/>
      <w:marRight w:val="0"/>
      <w:marTop w:val="0"/>
      <w:marBottom w:val="0"/>
      <w:divBdr>
        <w:top w:val="none" w:sz="0" w:space="0" w:color="auto"/>
        <w:left w:val="none" w:sz="0" w:space="0" w:color="auto"/>
        <w:bottom w:val="none" w:sz="0" w:space="0" w:color="auto"/>
        <w:right w:val="none" w:sz="0" w:space="0" w:color="auto"/>
      </w:divBdr>
    </w:div>
    <w:div w:id="816799281">
      <w:bodyDiv w:val="1"/>
      <w:marLeft w:val="0"/>
      <w:marRight w:val="0"/>
      <w:marTop w:val="0"/>
      <w:marBottom w:val="0"/>
      <w:divBdr>
        <w:top w:val="none" w:sz="0" w:space="0" w:color="auto"/>
        <w:left w:val="none" w:sz="0" w:space="0" w:color="auto"/>
        <w:bottom w:val="none" w:sz="0" w:space="0" w:color="auto"/>
        <w:right w:val="none" w:sz="0" w:space="0" w:color="auto"/>
      </w:divBdr>
    </w:div>
    <w:div w:id="1028336858">
      <w:bodyDiv w:val="1"/>
      <w:marLeft w:val="0"/>
      <w:marRight w:val="0"/>
      <w:marTop w:val="0"/>
      <w:marBottom w:val="0"/>
      <w:divBdr>
        <w:top w:val="none" w:sz="0" w:space="0" w:color="auto"/>
        <w:left w:val="none" w:sz="0" w:space="0" w:color="auto"/>
        <w:bottom w:val="none" w:sz="0" w:space="0" w:color="auto"/>
        <w:right w:val="none" w:sz="0" w:space="0" w:color="auto"/>
      </w:divBdr>
    </w:div>
    <w:div w:id="1070157257">
      <w:bodyDiv w:val="1"/>
      <w:marLeft w:val="0"/>
      <w:marRight w:val="0"/>
      <w:marTop w:val="0"/>
      <w:marBottom w:val="0"/>
      <w:divBdr>
        <w:top w:val="none" w:sz="0" w:space="0" w:color="auto"/>
        <w:left w:val="none" w:sz="0" w:space="0" w:color="auto"/>
        <w:bottom w:val="none" w:sz="0" w:space="0" w:color="auto"/>
        <w:right w:val="none" w:sz="0" w:space="0" w:color="auto"/>
      </w:divBdr>
    </w:div>
    <w:div w:id="1137141189">
      <w:bodyDiv w:val="1"/>
      <w:marLeft w:val="0"/>
      <w:marRight w:val="0"/>
      <w:marTop w:val="0"/>
      <w:marBottom w:val="0"/>
      <w:divBdr>
        <w:top w:val="none" w:sz="0" w:space="0" w:color="auto"/>
        <w:left w:val="none" w:sz="0" w:space="0" w:color="auto"/>
        <w:bottom w:val="none" w:sz="0" w:space="0" w:color="auto"/>
        <w:right w:val="none" w:sz="0" w:space="0" w:color="auto"/>
      </w:divBdr>
    </w:div>
    <w:div w:id="1188369237">
      <w:bodyDiv w:val="1"/>
      <w:marLeft w:val="0"/>
      <w:marRight w:val="0"/>
      <w:marTop w:val="0"/>
      <w:marBottom w:val="0"/>
      <w:divBdr>
        <w:top w:val="none" w:sz="0" w:space="0" w:color="auto"/>
        <w:left w:val="none" w:sz="0" w:space="0" w:color="auto"/>
        <w:bottom w:val="none" w:sz="0" w:space="0" w:color="auto"/>
        <w:right w:val="none" w:sz="0" w:space="0" w:color="auto"/>
      </w:divBdr>
    </w:div>
    <w:div w:id="1283685546">
      <w:bodyDiv w:val="1"/>
      <w:marLeft w:val="0"/>
      <w:marRight w:val="0"/>
      <w:marTop w:val="0"/>
      <w:marBottom w:val="0"/>
      <w:divBdr>
        <w:top w:val="none" w:sz="0" w:space="0" w:color="auto"/>
        <w:left w:val="none" w:sz="0" w:space="0" w:color="auto"/>
        <w:bottom w:val="none" w:sz="0" w:space="0" w:color="auto"/>
        <w:right w:val="none" w:sz="0" w:space="0" w:color="auto"/>
      </w:divBdr>
    </w:div>
    <w:div w:id="1339381992">
      <w:bodyDiv w:val="1"/>
      <w:marLeft w:val="0"/>
      <w:marRight w:val="0"/>
      <w:marTop w:val="0"/>
      <w:marBottom w:val="0"/>
      <w:divBdr>
        <w:top w:val="none" w:sz="0" w:space="0" w:color="auto"/>
        <w:left w:val="none" w:sz="0" w:space="0" w:color="auto"/>
        <w:bottom w:val="none" w:sz="0" w:space="0" w:color="auto"/>
        <w:right w:val="none" w:sz="0" w:space="0" w:color="auto"/>
      </w:divBdr>
    </w:div>
    <w:div w:id="1508321702">
      <w:bodyDiv w:val="1"/>
      <w:marLeft w:val="0"/>
      <w:marRight w:val="0"/>
      <w:marTop w:val="0"/>
      <w:marBottom w:val="0"/>
      <w:divBdr>
        <w:top w:val="none" w:sz="0" w:space="0" w:color="auto"/>
        <w:left w:val="none" w:sz="0" w:space="0" w:color="auto"/>
        <w:bottom w:val="none" w:sz="0" w:space="0" w:color="auto"/>
        <w:right w:val="none" w:sz="0" w:space="0" w:color="auto"/>
      </w:divBdr>
    </w:div>
    <w:div w:id="1773935124">
      <w:bodyDiv w:val="1"/>
      <w:marLeft w:val="0"/>
      <w:marRight w:val="0"/>
      <w:marTop w:val="0"/>
      <w:marBottom w:val="0"/>
      <w:divBdr>
        <w:top w:val="none" w:sz="0" w:space="0" w:color="auto"/>
        <w:left w:val="none" w:sz="0" w:space="0" w:color="auto"/>
        <w:bottom w:val="none" w:sz="0" w:space="0" w:color="auto"/>
        <w:right w:val="none" w:sz="0" w:space="0" w:color="auto"/>
      </w:divBdr>
    </w:div>
    <w:div w:id="1875578744">
      <w:bodyDiv w:val="1"/>
      <w:marLeft w:val="0"/>
      <w:marRight w:val="0"/>
      <w:marTop w:val="0"/>
      <w:marBottom w:val="0"/>
      <w:divBdr>
        <w:top w:val="none" w:sz="0" w:space="0" w:color="auto"/>
        <w:left w:val="none" w:sz="0" w:space="0" w:color="auto"/>
        <w:bottom w:val="none" w:sz="0" w:space="0" w:color="auto"/>
        <w:right w:val="none" w:sz="0" w:space="0" w:color="auto"/>
      </w:divBdr>
    </w:div>
    <w:div w:id="1887259471">
      <w:bodyDiv w:val="1"/>
      <w:marLeft w:val="0"/>
      <w:marRight w:val="0"/>
      <w:marTop w:val="0"/>
      <w:marBottom w:val="0"/>
      <w:divBdr>
        <w:top w:val="none" w:sz="0" w:space="0" w:color="auto"/>
        <w:left w:val="none" w:sz="0" w:space="0" w:color="auto"/>
        <w:bottom w:val="none" w:sz="0" w:space="0" w:color="auto"/>
        <w:right w:val="none" w:sz="0" w:space="0" w:color="auto"/>
      </w:divBdr>
    </w:div>
    <w:div w:id="2042321280">
      <w:bodyDiv w:val="1"/>
      <w:marLeft w:val="0"/>
      <w:marRight w:val="0"/>
      <w:marTop w:val="0"/>
      <w:marBottom w:val="0"/>
      <w:divBdr>
        <w:top w:val="none" w:sz="0" w:space="0" w:color="auto"/>
        <w:left w:val="none" w:sz="0" w:space="0" w:color="auto"/>
        <w:bottom w:val="none" w:sz="0" w:space="0" w:color="auto"/>
        <w:right w:val="none" w:sz="0" w:space="0" w:color="auto"/>
      </w:divBdr>
    </w:div>
    <w:div w:id="2045595534">
      <w:bodyDiv w:val="1"/>
      <w:marLeft w:val="0"/>
      <w:marRight w:val="0"/>
      <w:marTop w:val="0"/>
      <w:marBottom w:val="0"/>
      <w:divBdr>
        <w:top w:val="none" w:sz="0" w:space="0" w:color="auto"/>
        <w:left w:val="none" w:sz="0" w:space="0" w:color="auto"/>
        <w:bottom w:val="none" w:sz="0" w:space="0" w:color="auto"/>
        <w:right w:val="none" w:sz="0" w:space="0" w:color="auto"/>
      </w:divBdr>
    </w:div>
    <w:div w:id="205777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h@ruthbradley.ae" TargetMode="External"/><Relationship Id="rId3" Type="http://schemas.openxmlformats.org/officeDocument/2006/relationships/webSettings" Target="webSettings.xml"/><Relationship Id="rId7" Type="http://schemas.openxmlformats.org/officeDocument/2006/relationships/hyperlink" Target="mailto:steven.allen@rakceramics.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afifs@eliesaab.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Hiba@Ruthbradley.a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16A0196-1CF5-B946-9371-6E5885E0BEFE}">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9</TotalTime>
  <Pages>2</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Bradley</dc:creator>
  <cp:keywords/>
  <dc:description/>
  <cp:lastModifiedBy>Steven Allen</cp:lastModifiedBy>
  <cp:revision>5</cp:revision>
  <dcterms:created xsi:type="dcterms:W3CDTF">2021-11-07T10:46:00Z</dcterms:created>
  <dcterms:modified xsi:type="dcterms:W3CDTF">2021-11-07T11:25:00Z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documentId_9617</vt:lpwstr>
  </property>
  <property fmtid="{D5CDD505-2E9C-101B-9397-08002B2CF9AE}" pid="3" name="grammarly_documentContext">
    <vt:lpwstr>{"goals":[],"domain":"general","emotions":[],"dialect":"british"}</vt:lpwstr>
  </property>
</Properties>
</file>